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5E3D3" w14:textId="341A4C7A" w:rsidR="005D1858" w:rsidRDefault="005D1858" w:rsidP="005D1858">
      <w:pPr>
        <w:pStyle w:val="1"/>
        <w:pBdr>
          <w:bottom w:val="single" w:sz="18" w:space="8" w:color="EDEDED"/>
        </w:pBd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b w:val="0"/>
          <w:bCs w:val="0"/>
          <w:color w:val="4663C7"/>
        </w:rPr>
      </w:pPr>
      <w:r>
        <w:rPr>
          <w:noProof/>
        </w:rPr>
        <w:drawing>
          <wp:inline distT="0" distB="0" distL="0" distR="0" wp14:anchorId="1B1EB45B" wp14:editId="1A47270B">
            <wp:extent cx="5067300" cy="1105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для КП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451" cy="111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858">
        <w:rPr>
          <w:rFonts w:ascii="Arial" w:hAnsi="Arial" w:cs="Arial"/>
          <w:b w:val="0"/>
          <w:bCs w:val="0"/>
          <w:color w:val="4663C7"/>
        </w:rPr>
        <w:t xml:space="preserve"> </w:t>
      </w:r>
    </w:p>
    <w:p w14:paraId="7B0BA2BB" w14:textId="401F894C" w:rsidR="00F975C8" w:rsidRPr="00F975C8" w:rsidRDefault="00F975C8" w:rsidP="004311BA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FFFFFF" w:themeColor="background1"/>
          <w:kern w:val="36"/>
          <w:sz w:val="36"/>
          <w:szCs w:val="36"/>
          <w:lang w:eastAsia="ru-RU"/>
        </w:rPr>
      </w:pPr>
      <w:bookmarkStart w:id="0" w:name="_Hlk47087528"/>
      <w:bookmarkEnd w:id="0"/>
      <w:r w:rsidRPr="00F975C8">
        <w:rPr>
          <w:rFonts w:ascii="Arial" w:eastAsia="Times New Roman" w:hAnsi="Arial" w:cs="Arial"/>
          <w:b/>
          <w:bCs/>
          <w:color w:val="FFFFFF" w:themeColor="background1"/>
          <w:kern w:val="36"/>
          <w:sz w:val="36"/>
          <w:szCs w:val="36"/>
          <w:highlight w:val="darkGreen"/>
          <w:lang w:eastAsia="ru-RU"/>
        </w:rPr>
        <w:t>Трактор БТЗ 246 К.20</w:t>
      </w:r>
      <w:r w:rsidR="00BC3543" w:rsidRPr="00F975C8">
        <w:rPr>
          <w:rFonts w:ascii="Arial" w:eastAsia="Times New Roman" w:hAnsi="Arial" w:cs="Arial"/>
          <w:b/>
          <w:bCs/>
          <w:color w:val="FFFFFF" w:themeColor="background1"/>
          <w:kern w:val="36"/>
          <w:sz w:val="36"/>
          <w:szCs w:val="36"/>
          <w:highlight w:val="darkGreen"/>
          <w:lang w:eastAsia="ru-RU"/>
        </w:rPr>
        <w:t xml:space="preserve"> («</w:t>
      </w:r>
      <w:r w:rsidRPr="00F975C8">
        <w:rPr>
          <w:rFonts w:ascii="Arial" w:hAnsi="Arial" w:cs="Arial"/>
          <w:color w:val="FFFFFF" w:themeColor="background1"/>
          <w:sz w:val="36"/>
          <w:szCs w:val="36"/>
          <w:highlight w:val="darkGreen"/>
          <w:shd w:val="clear" w:color="auto" w:fill="141518"/>
        </w:rPr>
        <w:t>Брянский тракторный завод</w:t>
      </w:r>
      <w:r w:rsidR="00867406" w:rsidRPr="00F975C8">
        <w:rPr>
          <w:rFonts w:ascii="Arial" w:eastAsia="Times New Roman" w:hAnsi="Arial" w:cs="Arial"/>
          <w:b/>
          <w:bCs/>
          <w:color w:val="FFFFFF" w:themeColor="background1"/>
          <w:kern w:val="36"/>
          <w:sz w:val="36"/>
          <w:szCs w:val="36"/>
          <w:highlight w:val="darkGreen"/>
          <w:lang w:eastAsia="ru-RU"/>
        </w:rPr>
        <w:t>»)</w:t>
      </w:r>
    </w:p>
    <w:p w14:paraId="3335429B" w14:textId="534FBA77" w:rsidR="004311BA" w:rsidRDefault="003D613E" w:rsidP="004311BA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FFFFFF" w:themeColor="background1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FFFFFF" w:themeColor="background1"/>
          <w:kern w:val="36"/>
          <w:sz w:val="32"/>
          <w:szCs w:val="32"/>
          <w:lang w:eastAsia="ru-RU"/>
        </w:rPr>
        <w:t xml:space="preserve"> </w:t>
      </w:r>
      <w:r w:rsidR="00F975C8">
        <w:rPr>
          <w:b/>
          <w:bCs/>
          <w:noProof/>
          <w:color w:val="00B050"/>
          <w:spacing w:val="-6"/>
          <w:sz w:val="24"/>
          <w:szCs w:val="24"/>
        </w:rPr>
        <w:drawing>
          <wp:inline distT="0" distB="0" distL="0" distR="0" wp14:anchorId="4A3A7D13" wp14:editId="17532361">
            <wp:extent cx="4001441" cy="3448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213" cy="346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18F0" w14:textId="77777777" w:rsidR="00F975C8" w:rsidRPr="00F975C8" w:rsidRDefault="00F975C8" w:rsidP="00F975C8">
      <w:pPr>
        <w:shd w:val="clear" w:color="auto" w:fill="FFFFFF"/>
        <w:spacing w:line="360" w:lineRule="atLeast"/>
        <w:rPr>
          <w:rFonts w:ascii="Arial" w:eastAsia="Times New Roman" w:hAnsi="Arial" w:cs="Arial"/>
          <w:color w:val="00755A"/>
          <w:spacing w:val="5"/>
          <w:sz w:val="30"/>
          <w:szCs w:val="30"/>
          <w:lang w:eastAsia="ru-RU"/>
        </w:rPr>
      </w:pPr>
      <w:r w:rsidRPr="00F975C8">
        <w:rPr>
          <w:rFonts w:ascii="Arial" w:eastAsia="Times New Roman" w:hAnsi="Arial" w:cs="Arial"/>
          <w:color w:val="00755A"/>
          <w:spacing w:val="5"/>
          <w:sz w:val="30"/>
          <w:szCs w:val="30"/>
          <w:lang w:eastAsia="ru-RU"/>
        </w:rPr>
        <w:t>Технические характеристики</w:t>
      </w:r>
    </w:p>
    <w:tbl>
      <w:tblPr>
        <w:tblpPr w:leftFromText="180" w:rightFromText="180" w:vertAnchor="text" w:horzAnchor="margin" w:tblpXSpec="center" w:tblpY="340"/>
        <w:tblW w:w="10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6"/>
        <w:gridCol w:w="4859"/>
      </w:tblGrid>
      <w:tr w:rsidR="00F975C8" w:rsidRPr="00F975C8" w14:paraId="167FBC8B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8F8E53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Макс. конструктивная скорость (км/ч)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53E4DC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</w:tr>
      <w:tr w:rsidR="00F975C8" w:rsidRPr="00F975C8" w14:paraId="1CCA77F1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70D446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вида ТС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C8C489D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53001</w:t>
            </w:r>
          </w:p>
        </w:tc>
      </w:tr>
      <w:tr w:rsidR="00F975C8" w:rsidRPr="00F975C8" w14:paraId="08521A27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E682847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Масса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DDE976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8410</w:t>
            </w:r>
          </w:p>
        </w:tc>
      </w:tr>
      <w:tr w:rsidR="00F975C8" w:rsidRPr="00F975C8" w14:paraId="7EDEC336" w14:textId="77777777" w:rsidTr="00F975C8">
        <w:trPr>
          <w:trHeight w:val="222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0C20C2E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полезного использования (классификатор амортизационных групп), лет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5A1B86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975C8" w:rsidRPr="00F975C8" w14:paraId="3FE3665A" w14:textId="77777777" w:rsidTr="00F975C8">
        <w:trPr>
          <w:trHeight w:val="118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F3DF29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Мощность двигателя (</w:t>
            </w:r>
            <w:proofErr w:type="spellStart"/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л.с</w:t>
            </w:r>
            <w:proofErr w:type="spellEnd"/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0C4FB24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</w:t>
            </w:r>
          </w:p>
        </w:tc>
      </w:tr>
      <w:tr w:rsidR="00F975C8" w:rsidRPr="00F975C8" w14:paraId="131354B7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DA4F1C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19926D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БТЗ-246К.20</w:t>
            </w:r>
          </w:p>
        </w:tc>
      </w:tr>
      <w:tr w:rsidR="00F975C8" w:rsidRPr="00F975C8" w14:paraId="70854E7C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A5A05C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Двигатель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05C5E2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ЯМЗ-65655</w:t>
            </w:r>
          </w:p>
        </w:tc>
      </w:tr>
      <w:tr w:rsidR="00F975C8" w:rsidRPr="00F975C8" w14:paraId="08761F51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20CDA7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Мощность номинальная, кВт (</w:t>
            </w:r>
            <w:proofErr w:type="spellStart"/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л.с</w:t>
            </w:r>
            <w:proofErr w:type="spellEnd"/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7E5B02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(180)</w:t>
            </w:r>
          </w:p>
        </w:tc>
      </w:tr>
      <w:tr w:rsidR="00F975C8" w:rsidRPr="00F975C8" w14:paraId="794F8335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69C13C2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Число цилиндров, шт.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AECF32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F975C8" w:rsidRPr="00F975C8" w14:paraId="202BE55A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69847B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Рабочий объем, л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0C692E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11,15</w:t>
            </w:r>
          </w:p>
        </w:tc>
      </w:tr>
      <w:tr w:rsidR="00F975C8" w:rsidRPr="00F975C8" w14:paraId="392D5A39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0A66CA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Топливный бак, л.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163CF5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</w:t>
            </w:r>
          </w:p>
        </w:tc>
      </w:tr>
      <w:tr w:rsidR="00F975C8" w:rsidRPr="00F975C8" w14:paraId="1731D4BA" w14:textId="77777777" w:rsidTr="00F975C8">
        <w:trPr>
          <w:trHeight w:val="222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EB00AB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Коробка переключения передач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85704C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Механическая, переключаемая без разрыва потока мощности в пределах каждого диапазона</w:t>
            </w:r>
          </w:p>
        </w:tc>
      </w:tr>
      <w:tr w:rsidR="00F975C8" w:rsidRPr="00F975C8" w14:paraId="25125403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BA9120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Муфта сцепления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5E6340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Сухая однодисковая</w:t>
            </w:r>
          </w:p>
        </w:tc>
      </w:tr>
      <w:tr w:rsidR="00F975C8" w:rsidRPr="00F975C8" w14:paraId="5BEC45B5" w14:textId="77777777" w:rsidTr="00F975C8">
        <w:trPr>
          <w:trHeight w:val="118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2DAEB0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диапазонов/передач переднего-заднего хода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93673C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Вперед: 3/12</w:t>
            </w:r>
            <w:proofErr w:type="gramStart"/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Назад</w:t>
            </w:r>
            <w:proofErr w:type="gramEnd"/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1/4</w:t>
            </w:r>
          </w:p>
        </w:tc>
      </w:tr>
      <w:tr w:rsidR="00F975C8" w:rsidRPr="00F975C8" w14:paraId="4D6BB919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3B1396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Вал отбора мощности (ВОМ)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6B2B5E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Задний независимый</w:t>
            </w:r>
          </w:p>
        </w:tc>
      </w:tr>
      <w:tr w:rsidR="00F975C8" w:rsidRPr="00F975C8" w14:paraId="43522A63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8A8C8FA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Частота вращения ВОМ об/мин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32F0F1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и 1000</w:t>
            </w:r>
          </w:p>
        </w:tc>
      </w:tr>
      <w:tr w:rsidR="00F975C8" w:rsidRPr="00F975C8" w14:paraId="00E6A8AB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30F3D4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Навесное устройство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06DA04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Заднее 2-х и 3-х точечное: г/п 5000 кг</w:t>
            </w:r>
          </w:p>
        </w:tc>
      </w:tr>
      <w:tr w:rsidR="00F975C8" w:rsidRPr="00F975C8" w14:paraId="610C32B0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E15A1A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Производительность насоса гидросистемы, л/мин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4A50D7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F975C8" w:rsidRPr="00F975C8" w14:paraId="4EEE997B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C0185CC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Тяговое усилие, кН (кгс) (</w:t>
            </w:r>
            <w:proofErr w:type="spellStart"/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nom-max</w:t>
            </w:r>
            <w:proofErr w:type="spellEnd"/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76A040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40-60 (4000-6000)</w:t>
            </w:r>
          </w:p>
        </w:tc>
      </w:tr>
      <w:tr w:rsidR="00F975C8" w:rsidRPr="00F975C8" w14:paraId="5D881FC2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82E28B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Габариты: Д/Ш/В по крыше, мм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39C6AF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6600 / 2460 / 3460</w:t>
            </w:r>
          </w:p>
        </w:tc>
      </w:tr>
      <w:tr w:rsidR="00F975C8" w:rsidRPr="00F975C8" w14:paraId="4508F4CA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373CCD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Колесная база, мм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2470D2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2860</w:t>
            </w:r>
          </w:p>
        </w:tc>
      </w:tr>
      <w:tr w:rsidR="00F975C8" w:rsidRPr="00F975C8" w14:paraId="3B274A27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A3D4AF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Колея, мм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22F53F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1860</w:t>
            </w:r>
          </w:p>
        </w:tc>
      </w:tr>
      <w:tr w:rsidR="00F975C8" w:rsidRPr="00F975C8" w14:paraId="0E2671FA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5492F5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Минимальный радиус поворота, м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96A435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6,7</w:t>
            </w:r>
          </w:p>
        </w:tc>
      </w:tr>
      <w:tr w:rsidR="00F975C8" w:rsidRPr="00F975C8" w14:paraId="571ECA3D" w14:textId="77777777" w:rsidTr="00F975C8">
        <w:trPr>
          <w:trHeight w:val="118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EF4CCC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Агротехнический просвет, мм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622B2A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</w:tr>
      <w:tr w:rsidR="00F975C8" w:rsidRPr="00F975C8" w14:paraId="6E0748B6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417A26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Шины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F7E48A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21,3R24</w:t>
            </w:r>
          </w:p>
        </w:tc>
      </w:tr>
      <w:tr w:rsidR="00F975C8" w:rsidRPr="00F975C8" w14:paraId="66CDEB39" w14:textId="77777777" w:rsidTr="00F975C8">
        <w:trPr>
          <w:trHeight w:val="111"/>
        </w:trPr>
        <w:tc>
          <w:tcPr>
            <w:tcW w:w="6116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7D725E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Масса эксплуатационная, кг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F0F0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994A8D" w14:textId="77777777" w:rsidR="00F975C8" w:rsidRPr="00F975C8" w:rsidRDefault="00F975C8" w:rsidP="00F9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75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8410</w:t>
            </w:r>
          </w:p>
        </w:tc>
      </w:tr>
    </w:tbl>
    <w:p w14:paraId="41263333" w14:textId="77777777" w:rsidR="00657AAE" w:rsidRDefault="00657AAE" w:rsidP="00BC3543">
      <w:pPr>
        <w:tabs>
          <w:tab w:val="left" w:pos="8610"/>
        </w:tabs>
      </w:pPr>
    </w:p>
    <w:p w14:paraId="697E838F" w14:textId="7178C4E3" w:rsidR="00BC3543" w:rsidRDefault="00657AAE" w:rsidP="00BC3543">
      <w:pPr>
        <w:tabs>
          <w:tab w:val="left" w:pos="8610"/>
        </w:tabs>
      </w:pPr>
      <w:r>
        <w:t xml:space="preserve">Гарантийный срок – 1 </w:t>
      </w:r>
      <w:proofErr w:type="gramStart"/>
      <w:r>
        <w:t>год  или</w:t>
      </w:r>
      <w:proofErr w:type="gramEnd"/>
      <w:r>
        <w:t xml:space="preserve"> 1500 моточасов.</w:t>
      </w:r>
    </w:p>
    <w:p w14:paraId="3589EBC0" w14:textId="77777777" w:rsidR="00BC3543" w:rsidRDefault="00BC3543" w:rsidP="00BC3543">
      <w:pPr>
        <w:tabs>
          <w:tab w:val="left" w:pos="8610"/>
        </w:tabs>
      </w:pPr>
    </w:p>
    <w:p w14:paraId="459F74D5" w14:textId="3CBFC485" w:rsidR="003D613E" w:rsidRDefault="003D613E" w:rsidP="003D613E">
      <w:pPr>
        <w:shd w:val="clear" w:color="auto" w:fill="FFFFFF"/>
        <w:textAlignment w:val="baseline"/>
        <w:rPr>
          <w:b/>
          <w:bCs/>
          <w:color w:val="00B050"/>
          <w:sz w:val="40"/>
          <w:szCs w:val="40"/>
        </w:rPr>
      </w:pPr>
      <w:r w:rsidRPr="005D1858">
        <w:rPr>
          <w:b/>
          <w:bCs/>
          <w:color w:val="00B050"/>
          <w:sz w:val="40"/>
          <w:szCs w:val="40"/>
        </w:rPr>
        <w:t>Стоимость</w:t>
      </w:r>
      <w:r w:rsidR="00B652CE" w:rsidRPr="00F975C8">
        <w:rPr>
          <w:b/>
          <w:bCs/>
          <w:color w:val="00B050"/>
          <w:sz w:val="40"/>
          <w:szCs w:val="40"/>
        </w:rPr>
        <w:t xml:space="preserve"> </w:t>
      </w:r>
      <w:r w:rsidR="00BC3543">
        <w:rPr>
          <w:b/>
          <w:bCs/>
          <w:color w:val="00B050"/>
          <w:sz w:val="40"/>
          <w:szCs w:val="40"/>
        </w:rPr>
        <w:t>–</w:t>
      </w:r>
      <w:r>
        <w:rPr>
          <w:b/>
          <w:bCs/>
          <w:color w:val="00B050"/>
          <w:sz w:val="40"/>
          <w:szCs w:val="40"/>
        </w:rPr>
        <w:t xml:space="preserve"> </w:t>
      </w:r>
      <w:r w:rsidR="00F975C8">
        <w:rPr>
          <w:b/>
          <w:bCs/>
          <w:color w:val="00B050"/>
          <w:sz w:val="40"/>
          <w:szCs w:val="40"/>
        </w:rPr>
        <w:t>4 980</w:t>
      </w:r>
      <w:r w:rsidR="00BC3543">
        <w:rPr>
          <w:b/>
          <w:bCs/>
          <w:color w:val="00B050"/>
          <w:sz w:val="40"/>
          <w:szCs w:val="40"/>
        </w:rPr>
        <w:t xml:space="preserve"> 000</w:t>
      </w:r>
      <w:r w:rsidRPr="005D1858">
        <w:rPr>
          <w:b/>
          <w:bCs/>
          <w:color w:val="00B050"/>
          <w:sz w:val="40"/>
          <w:szCs w:val="40"/>
        </w:rPr>
        <w:t xml:space="preserve"> рублей</w:t>
      </w:r>
      <w:r>
        <w:rPr>
          <w:b/>
          <w:bCs/>
          <w:color w:val="00B050"/>
          <w:sz w:val="40"/>
          <w:szCs w:val="40"/>
        </w:rPr>
        <w:t>.</w:t>
      </w:r>
    </w:p>
    <w:p w14:paraId="32232B3B" w14:textId="7FB2F375" w:rsidR="005D1858" w:rsidRPr="005D1858" w:rsidRDefault="00F16143" w:rsidP="00F16143">
      <w:pPr>
        <w:spacing w:after="0"/>
        <w:ind w:left="2124"/>
        <w:rPr>
          <w:b/>
          <w:bCs/>
          <w:color w:val="0D0D0D" w:themeColor="text1" w:themeTint="F2"/>
          <w:spacing w:val="-6"/>
          <w:sz w:val="24"/>
          <w:szCs w:val="24"/>
        </w:rPr>
      </w:pPr>
      <w:r>
        <w:rPr>
          <w:b/>
          <w:bCs/>
          <w:noProof/>
          <w:color w:val="00B05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5540629" wp14:editId="7FD052EE">
            <wp:simplePos x="0" y="0"/>
            <wp:positionH relativeFrom="margin">
              <wp:posOffset>266700</wp:posOffset>
            </wp:positionH>
            <wp:positionV relativeFrom="paragraph">
              <wp:posOffset>6350</wp:posOffset>
            </wp:positionV>
            <wp:extent cx="658169" cy="657225"/>
            <wp:effectExtent l="0" t="0" r="889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4365" cy="66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858" w:rsidRPr="005D1858">
        <w:rPr>
          <w:b/>
          <w:bCs/>
          <w:color w:val="0D0D0D" w:themeColor="text1" w:themeTint="F2"/>
          <w:spacing w:val="-6"/>
          <w:sz w:val="24"/>
          <w:szCs w:val="24"/>
        </w:rPr>
        <w:t xml:space="preserve">Приобретая технику </w:t>
      </w:r>
      <w:proofErr w:type="gramStart"/>
      <w:r w:rsidR="005D1858" w:rsidRPr="005D1858">
        <w:rPr>
          <w:b/>
          <w:bCs/>
          <w:color w:val="0D0D0D" w:themeColor="text1" w:themeTint="F2"/>
          <w:spacing w:val="-6"/>
          <w:sz w:val="24"/>
          <w:szCs w:val="24"/>
        </w:rPr>
        <w:t>в ООО «</w:t>
      </w:r>
      <w:proofErr w:type="spellStart"/>
      <w:r w:rsidR="005D1858" w:rsidRPr="005D1858">
        <w:rPr>
          <w:b/>
          <w:bCs/>
          <w:color w:val="0D0D0D" w:themeColor="text1" w:themeTint="F2"/>
          <w:spacing w:val="-6"/>
          <w:sz w:val="24"/>
          <w:szCs w:val="24"/>
        </w:rPr>
        <w:t>Агроснаб</w:t>
      </w:r>
      <w:proofErr w:type="spellEnd"/>
      <w:r w:rsidR="005D1858" w:rsidRPr="005D1858">
        <w:rPr>
          <w:b/>
          <w:bCs/>
          <w:color w:val="0D0D0D" w:themeColor="text1" w:themeTint="F2"/>
          <w:spacing w:val="-6"/>
          <w:sz w:val="24"/>
          <w:szCs w:val="24"/>
        </w:rPr>
        <w:t xml:space="preserve"> Поволжья»</w:t>
      </w:r>
      <w:proofErr w:type="gramEnd"/>
      <w:r w:rsidR="005D1858" w:rsidRPr="005D1858">
        <w:rPr>
          <w:b/>
          <w:bCs/>
          <w:color w:val="0D0D0D" w:themeColor="text1" w:themeTint="F2"/>
          <w:spacing w:val="-6"/>
          <w:sz w:val="24"/>
          <w:szCs w:val="24"/>
        </w:rPr>
        <w:t xml:space="preserve"> Вы получаете</w:t>
      </w:r>
    </w:p>
    <w:p w14:paraId="109AE1A2" w14:textId="50913E8E" w:rsidR="005D1858" w:rsidRPr="005D1858" w:rsidRDefault="005D1858" w:rsidP="00F16143">
      <w:pPr>
        <w:spacing w:after="0"/>
        <w:ind w:left="2124"/>
        <w:rPr>
          <w:b/>
          <w:bCs/>
          <w:color w:val="0D0D0D" w:themeColor="text1" w:themeTint="F2"/>
          <w:spacing w:val="-6"/>
          <w:sz w:val="24"/>
          <w:szCs w:val="24"/>
        </w:rPr>
      </w:pPr>
      <w:r w:rsidRPr="005D1858">
        <w:rPr>
          <w:b/>
          <w:bCs/>
          <w:color w:val="0D0D0D" w:themeColor="text1" w:themeTint="F2"/>
          <w:spacing w:val="-6"/>
          <w:sz w:val="24"/>
          <w:szCs w:val="24"/>
        </w:rPr>
        <w:t>качественный своевременный сервис</w:t>
      </w:r>
    </w:p>
    <w:p w14:paraId="39D62EE8" w14:textId="10A2AE69" w:rsidR="005D1858" w:rsidRPr="005D1858" w:rsidRDefault="005D1858" w:rsidP="00F16143">
      <w:pPr>
        <w:spacing w:after="0"/>
        <w:ind w:left="2124"/>
        <w:rPr>
          <w:b/>
          <w:bCs/>
          <w:color w:val="0D0D0D" w:themeColor="text1" w:themeTint="F2"/>
          <w:spacing w:val="-6"/>
          <w:sz w:val="24"/>
          <w:szCs w:val="24"/>
        </w:rPr>
      </w:pPr>
      <w:r w:rsidRPr="005D1858">
        <w:rPr>
          <w:b/>
          <w:bCs/>
          <w:color w:val="0D0D0D" w:themeColor="text1" w:themeTint="F2"/>
          <w:spacing w:val="-6"/>
          <w:sz w:val="24"/>
          <w:szCs w:val="24"/>
        </w:rPr>
        <w:t>по гарантийному и постгарантийному обслуживанию.</w:t>
      </w:r>
    </w:p>
    <w:p w14:paraId="78F89327" w14:textId="73324357" w:rsidR="005D1858" w:rsidRPr="005D1858" w:rsidRDefault="005D1858" w:rsidP="005D1858">
      <w:pPr>
        <w:spacing w:after="0"/>
        <w:jc w:val="center"/>
        <w:rPr>
          <w:b/>
          <w:bCs/>
          <w:color w:val="0D0D0D" w:themeColor="text1" w:themeTint="F2"/>
          <w:spacing w:val="-6"/>
          <w:sz w:val="24"/>
          <w:szCs w:val="24"/>
        </w:rPr>
      </w:pPr>
    </w:p>
    <w:p w14:paraId="7C2F751B" w14:textId="77777777" w:rsidR="00F16143" w:rsidRDefault="00F16143" w:rsidP="005D1858">
      <w:pPr>
        <w:spacing w:after="0"/>
        <w:rPr>
          <w:b/>
          <w:bCs/>
          <w:color w:val="00B050"/>
          <w:spacing w:val="-6"/>
          <w:sz w:val="24"/>
          <w:szCs w:val="24"/>
        </w:rPr>
      </w:pPr>
    </w:p>
    <w:p w14:paraId="7C635798" w14:textId="39A4A3DF" w:rsidR="005D1858" w:rsidRDefault="005D1858" w:rsidP="005D1858">
      <w:pPr>
        <w:spacing w:after="0"/>
        <w:rPr>
          <w:b/>
          <w:bCs/>
          <w:color w:val="00B050"/>
          <w:spacing w:val="-6"/>
          <w:sz w:val="24"/>
          <w:szCs w:val="24"/>
        </w:rPr>
      </w:pPr>
      <w:r>
        <w:rPr>
          <w:b/>
          <w:bCs/>
          <w:color w:val="00B050"/>
          <w:spacing w:val="-6"/>
          <w:sz w:val="24"/>
          <w:szCs w:val="24"/>
        </w:rPr>
        <w:t>С уважением к Вам и Вашему бизнесу</w:t>
      </w:r>
    </w:p>
    <w:p w14:paraId="14B375CE" w14:textId="6CDD2F10" w:rsidR="005D1858" w:rsidRDefault="005D1858" w:rsidP="005D1858">
      <w:pPr>
        <w:spacing w:after="0"/>
        <w:rPr>
          <w:b/>
          <w:bCs/>
          <w:color w:val="00B050"/>
          <w:spacing w:val="-6"/>
          <w:sz w:val="24"/>
          <w:szCs w:val="24"/>
        </w:rPr>
      </w:pPr>
      <w:r>
        <w:rPr>
          <w:b/>
          <w:bCs/>
          <w:color w:val="00B050"/>
          <w:spacing w:val="-6"/>
          <w:sz w:val="24"/>
          <w:szCs w:val="24"/>
        </w:rPr>
        <w:t>Ваш персональный менеджер</w:t>
      </w:r>
    </w:p>
    <w:p w14:paraId="019E2530" w14:textId="6E93FC81" w:rsidR="005D1858" w:rsidRDefault="005D1858" w:rsidP="005D1858">
      <w:pPr>
        <w:spacing w:after="0"/>
        <w:rPr>
          <w:b/>
          <w:bCs/>
          <w:color w:val="00B050"/>
          <w:spacing w:val="-6"/>
          <w:sz w:val="24"/>
          <w:szCs w:val="24"/>
        </w:rPr>
      </w:pPr>
      <w:r>
        <w:rPr>
          <w:b/>
          <w:bCs/>
          <w:color w:val="00B050"/>
          <w:spacing w:val="-6"/>
          <w:sz w:val="24"/>
          <w:szCs w:val="24"/>
        </w:rPr>
        <w:t>по поставкам с/х техники, запчастей, сервисному обслуживанию</w:t>
      </w:r>
    </w:p>
    <w:sectPr w:rsidR="005D1858" w:rsidSect="00222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722B"/>
    <w:multiLevelType w:val="multilevel"/>
    <w:tmpl w:val="7D8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53A2A"/>
    <w:multiLevelType w:val="multilevel"/>
    <w:tmpl w:val="19CAA4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C13D6"/>
    <w:multiLevelType w:val="multilevel"/>
    <w:tmpl w:val="7506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F252D"/>
    <w:multiLevelType w:val="hybridMultilevel"/>
    <w:tmpl w:val="E6E2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A40E0"/>
    <w:multiLevelType w:val="multilevel"/>
    <w:tmpl w:val="360C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565BE"/>
    <w:multiLevelType w:val="hybridMultilevel"/>
    <w:tmpl w:val="0BAE8C64"/>
    <w:lvl w:ilvl="0" w:tplc="20DE61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55FC"/>
    <w:multiLevelType w:val="multilevel"/>
    <w:tmpl w:val="BFFCA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3A26B83"/>
    <w:multiLevelType w:val="multilevel"/>
    <w:tmpl w:val="9C9C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74773"/>
    <w:multiLevelType w:val="multilevel"/>
    <w:tmpl w:val="9CD05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E143516"/>
    <w:multiLevelType w:val="multilevel"/>
    <w:tmpl w:val="8AC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F6556"/>
    <w:multiLevelType w:val="multilevel"/>
    <w:tmpl w:val="BCE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A64C5"/>
    <w:multiLevelType w:val="multilevel"/>
    <w:tmpl w:val="343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D08B3"/>
    <w:multiLevelType w:val="multilevel"/>
    <w:tmpl w:val="B3EE64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3F"/>
    <w:rsid w:val="00222E1E"/>
    <w:rsid w:val="003111DA"/>
    <w:rsid w:val="003D613E"/>
    <w:rsid w:val="004311BA"/>
    <w:rsid w:val="004870BF"/>
    <w:rsid w:val="004B1B16"/>
    <w:rsid w:val="005D1858"/>
    <w:rsid w:val="00657AAE"/>
    <w:rsid w:val="008430E8"/>
    <w:rsid w:val="00867406"/>
    <w:rsid w:val="00B652CE"/>
    <w:rsid w:val="00BC3543"/>
    <w:rsid w:val="00C30DEE"/>
    <w:rsid w:val="00D1343F"/>
    <w:rsid w:val="00F16143"/>
    <w:rsid w:val="00F9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D27D"/>
  <w15:chartTrackingRefBased/>
  <w15:docId w15:val="{32B2C255-FF35-4953-BDDC-58093BBA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1E"/>
  </w:style>
  <w:style w:type="paragraph" w:styleId="1">
    <w:name w:val="heading 1"/>
    <w:basedOn w:val="a"/>
    <w:link w:val="10"/>
    <w:uiPriority w:val="9"/>
    <w:qFormat/>
    <w:rsid w:val="00222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22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22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22E1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2E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2E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2E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22E1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ui-state-default">
    <w:name w:val="ui-state-default"/>
    <w:basedOn w:val="a"/>
    <w:rsid w:val="0022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2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22E1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222E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4870BF"/>
    <w:rPr>
      <w:b/>
      <w:bCs/>
    </w:rPr>
  </w:style>
  <w:style w:type="paragraph" w:styleId="a8">
    <w:name w:val="List Paragraph"/>
    <w:basedOn w:val="a"/>
    <w:uiPriority w:val="34"/>
    <w:qFormat/>
    <w:rsid w:val="00867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7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eva200484@mail.ru</dc:creator>
  <cp:keywords/>
  <dc:description/>
  <cp:lastModifiedBy>eva200484@mail.ru</cp:lastModifiedBy>
  <cp:revision>10</cp:revision>
  <dcterms:created xsi:type="dcterms:W3CDTF">2020-07-31T06:16:00Z</dcterms:created>
  <dcterms:modified xsi:type="dcterms:W3CDTF">2020-08-21T10:49:00Z</dcterms:modified>
</cp:coreProperties>
</file>